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F5" w:rsidRPr="00514CF5" w:rsidRDefault="00514CF5" w:rsidP="002718CE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514CF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Акция МЧС "Не оставляйте детей одних"</w:t>
      </w:r>
    </w:p>
    <w:p w:rsidR="00514CF5" w:rsidRDefault="00514CF5" w:rsidP="00514C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514CF5">
        <w:rPr>
          <w:color w:val="000000"/>
          <w:sz w:val="30"/>
          <w:szCs w:val="30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водоеме) в период с 11 мая по 1 июня во всех областных и районных центрах, а также в городе Минске пройдет</w:t>
      </w:r>
      <w:proofErr w:type="gramEnd"/>
      <w:r w:rsidRPr="00514CF5">
        <w:rPr>
          <w:color w:val="000000"/>
          <w:sz w:val="30"/>
          <w:szCs w:val="30"/>
        </w:rPr>
        <w:t xml:space="preserve"> профилактическая акция «Не оставляйте детей одних!», приуроченная к Международному Дню семьи и Дню защиты детей.</w:t>
      </w:r>
    </w:p>
    <w:p w:rsidR="002718CE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 xml:space="preserve">При реализации акции будут использованы 4 формы работы с населением. </w:t>
      </w:r>
    </w:p>
    <w:p w:rsidR="002718CE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 xml:space="preserve">Во-первых, в интернете будет размещен развлекательный и профилактический контент, рассказывающий детям и родителям о различных опасностях. </w:t>
      </w: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Во-вторых, будет организована со СМИ работа: МЧС будет создавать тематические страницы, специальные рубрики и передачи, а также проведет викторины в эфире различных радиостанций.</w:t>
      </w: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Третье направление - это информирование, прежде всего, жителей сельских населенных пунктов с помощью специальных громкоговорящих устройств.</w:t>
      </w: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Четвертое - распространение наглядно-изобразительной продукции, например, на конвертах "</w:t>
      </w:r>
      <w:proofErr w:type="spellStart"/>
      <w:r w:rsidRPr="00514CF5">
        <w:rPr>
          <w:color w:val="000000"/>
          <w:sz w:val="30"/>
          <w:szCs w:val="30"/>
        </w:rPr>
        <w:t>Белпочты</w:t>
      </w:r>
      <w:proofErr w:type="spellEnd"/>
      <w:r w:rsidRPr="00514CF5">
        <w:rPr>
          <w:color w:val="000000"/>
          <w:sz w:val="30"/>
          <w:szCs w:val="30"/>
        </w:rPr>
        <w:t xml:space="preserve">", товарах народного потребления. Также запланировано проведение </w:t>
      </w:r>
      <w:proofErr w:type="gramStart"/>
      <w:r w:rsidRPr="00514CF5">
        <w:rPr>
          <w:color w:val="000000"/>
          <w:sz w:val="30"/>
          <w:szCs w:val="30"/>
        </w:rPr>
        <w:t>интернет-конкурса</w:t>
      </w:r>
      <w:proofErr w:type="gramEnd"/>
      <w:r w:rsidRPr="00514CF5">
        <w:rPr>
          <w:color w:val="000000"/>
          <w:sz w:val="30"/>
          <w:szCs w:val="30"/>
        </w:rPr>
        <w:t xml:space="preserve"> "Я б в спасатели пошел".</w:t>
      </w: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Цель акции - научить взрослых и детей действовать в случае чрезвычайных ситуаций и напомнить родителям о том, что именно они, прежде всего, отвечают за безопасность своих детей.</w:t>
      </w:r>
    </w:p>
    <w:p w:rsidR="000D21B9" w:rsidRDefault="009219AA"/>
    <w:sectPr w:rsidR="000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5"/>
    <w:rsid w:val="002718CE"/>
    <w:rsid w:val="00327841"/>
    <w:rsid w:val="004C21E1"/>
    <w:rsid w:val="00514CF5"/>
    <w:rsid w:val="007171CF"/>
    <w:rsid w:val="009219AA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2020-05-04T13:25:00Z</dcterms:created>
  <dcterms:modified xsi:type="dcterms:W3CDTF">2020-05-11T12:33:00Z</dcterms:modified>
</cp:coreProperties>
</file>